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E258F" w14:textId="27382702" w:rsidR="00C90E40" w:rsidRPr="009A088B" w:rsidRDefault="009F5C4A" w:rsidP="009F5C4A">
      <w:pPr>
        <w:spacing w:after="0"/>
        <w:rPr>
          <w:rFonts w:ascii="Times New Roman" w:hAnsi="Times New Roman" w:cs="Times New Roman"/>
          <w:b/>
          <w:bCs/>
          <w:lang w:val="sr-Latn-RS"/>
        </w:rPr>
      </w:pPr>
      <w:proofErr w:type="spellStart"/>
      <w:r w:rsidRPr="009A088B">
        <w:rPr>
          <w:rFonts w:ascii="Times New Roman" w:hAnsi="Times New Roman" w:cs="Times New Roman"/>
          <w:lang w:val="sr-Latn-RS"/>
        </w:rPr>
        <w:t>Критеријуми</w:t>
      </w:r>
      <w:proofErr w:type="spellEnd"/>
      <w:r w:rsidR="00CB01EA" w:rsidRPr="009A088B">
        <w:rPr>
          <w:rFonts w:ascii="Times New Roman" w:hAnsi="Times New Roman" w:cs="Times New Roman"/>
          <w:lang w:val="sr-Latn-RS"/>
        </w:rPr>
        <w:t xml:space="preserve"> </w:t>
      </w:r>
      <w:proofErr w:type="spellStart"/>
      <w:r w:rsidRPr="009A088B">
        <w:rPr>
          <w:rFonts w:ascii="Times New Roman" w:hAnsi="Times New Roman" w:cs="Times New Roman"/>
          <w:lang w:val="sr-Latn-RS"/>
        </w:rPr>
        <w:t>за</w:t>
      </w:r>
      <w:proofErr w:type="spellEnd"/>
      <w:r w:rsidR="00CB01EA" w:rsidRPr="009A088B">
        <w:rPr>
          <w:rFonts w:ascii="Times New Roman" w:hAnsi="Times New Roman" w:cs="Times New Roman"/>
          <w:lang w:val="sr-Latn-RS"/>
        </w:rPr>
        <w:t xml:space="preserve"> </w:t>
      </w:r>
      <w:proofErr w:type="spellStart"/>
      <w:r w:rsidRPr="009A088B">
        <w:rPr>
          <w:rFonts w:ascii="Times New Roman" w:hAnsi="Times New Roman" w:cs="Times New Roman"/>
          <w:lang w:val="sr-Latn-RS"/>
        </w:rPr>
        <w:t>доделу</w:t>
      </w:r>
      <w:proofErr w:type="spellEnd"/>
      <w:r w:rsidR="00CB01EA" w:rsidRPr="009A088B">
        <w:rPr>
          <w:rFonts w:ascii="Times New Roman" w:hAnsi="Times New Roman" w:cs="Times New Roman"/>
          <w:lang w:val="sr-Latn-RS"/>
        </w:rPr>
        <w:t xml:space="preserve"> </w:t>
      </w:r>
      <w:proofErr w:type="spellStart"/>
      <w:r w:rsidRPr="009A088B">
        <w:rPr>
          <w:rFonts w:ascii="Times New Roman" w:hAnsi="Times New Roman" w:cs="Times New Roman"/>
          <w:lang w:val="sr-Latn-RS"/>
        </w:rPr>
        <w:t>уговора</w:t>
      </w:r>
      <w:proofErr w:type="spellEnd"/>
      <w:r w:rsidR="00CB01EA" w:rsidRPr="009A088B">
        <w:rPr>
          <w:rFonts w:ascii="Times New Roman" w:hAnsi="Times New Roman" w:cs="Times New Roman"/>
          <w:lang w:val="sr-Latn-RS"/>
        </w:rPr>
        <w:t xml:space="preserve"> </w:t>
      </w:r>
      <w:proofErr w:type="spellStart"/>
      <w:r w:rsidRPr="009A088B">
        <w:rPr>
          <w:rFonts w:ascii="Times New Roman" w:hAnsi="Times New Roman" w:cs="Times New Roman"/>
          <w:lang w:val="sr-Latn-RS"/>
        </w:rPr>
        <w:t>на</w:t>
      </w:r>
      <w:proofErr w:type="spellEnd"/>
      <w:r w:rsidR="00CB01EA" w:rsidRPr="009A088B">
        <w:rPr>
          <w:rFonts w:ascii="Times New Roman" w:hAnsi="Times New Roman" w:cs="Times New Roman"/>
          <w:lang w:val="sr-Latn-RS"/>
        </w:rPr>
        <w:t xml:space="preserve"> </w:t>
      </w:r>
      <w:proofErr w:type="spellStart"/>
      <w:r w:rsidRPr="009A088B">
        <w:rPr>
          <w:rFonts w:ascii="Times New Roman" w:hAnsi="Times New Roman" w:cs="Times New Roman"/>
          <w:lang w:val="sr-Latn-RS"/>
        </w:rPr>
        <w:t>основу</w:t>
      </w:r>
      <w:proofErr w:type="spellEnd"/>
      <w:r w:rsidR="00CB01EA" w:rsidRPr="009A088B">
        <w:rPr>
          <w:rFonts w:ascii="Times New Roman" w:hAnsi="Times New Roman" w:cs="Times New Roman"/>
          <w:lang w:val="sr-Latn-RS"/>
        </w:rPr>
        <w:t>:</w:t>
      </w:r>
      <w:r w:rsidR="00CB01EA" w:rsidRPr="009A088B">
        <w:rPr>
          <w:rFonts w:ascii="Times New Roman" w:hAnsi="Times New Roman" w:cs="Times New Roman"/>
          <w:b/>
          <w:bCs/>
          <w:lang w:val="sr-Latn-RS"/>
        </w:rPr>
        <w:t xml:space="preserve"> </w:t>
      </w:r>
      <w:proofErr w:type="spellStart"/>
      <w:r w:rsidRPr="009A088B">
        <w:rPr>
          <w:rFonts w:ascii="Times New Roman" w:hAnsi="Times New Roman" w:cs="Times New Roman"/>
          <w:b/>
          <w:bCs/>
          <w:lang w:val="sr-Latn-RS"/>
        </w:rPr>
        <w:t>цене</w:t>
      </w:r>
      <w:proofErr w:type="spellEnd"/>
      <w:r w:rsidR="00C90E40" w:rsidRPr="009A088B">
        <w:rPr>
          <w:rFonts w:ascii="Times New Roman" w:hAnsi="Times New Roman" w:cs="Times New Roman"/>
          <w:b/>
          <w:bCs/>
          <w:lang w:val="sr-Latn-RS"/>
        </w:rPr>
        <w:t xml:space="preserve"> </w:t>
      </w:r>
      <w:r w:rsidRPr="009A088B">
        <w:rPr>
          <w:rFonts w:ascii="Times New Roman" w:hAnsi="Times New Roman" w:cs="Times New Roman"/>
          <w:b/>
          <w:bCs/>
          <w:lang w:val="sr-Latn-RS"/>
        </w:rPr>
        <w:t>и</w:t>
      </w:r>
      <w:r w:rsidR="00C90E40" w:rsidRPr="009A088B">
        <w:rPr>
          <w:rFonts w:ascii="Times New Roman" w:hAnsi="Times New Roman" w:cs="Times New Roman"/>
          <w:b/>
          <w:bCs/>
          <w:lang w:val="sr-Latn-RS"/>
        </w:rPr>
        <w:t xml:space="preserve"> </w:t>
      </w:r>
      <w:proofErr w:type="spellStart"/>
      <w:r w:rsidRPr="009A088B">
        <w:rPr>
          <w:rFonts w:ascii="Times New Roman" w:hAnsi="Times New Roman" w:cs="Times New Roman"/>
          <w:b/>
          <w:bCs/>
          <w:lang w:val="sr-Latn-RS"/>
        </w:rPr>
        <w:t>критеријума</w:t>
      </w:r>
      <w:proofErr w:type="spellEnd"/>
      <w:r w:rsidR="00C90E40" w:rsidRPr="009A088B">
        <w:rPr>
          <w:rFonts w:ascii="Times New Roman" w:hAnsi="Times New Roman" w:cs="Times New Roman"/>
          <w:b/>
          <w:bCs/>
          <w:lang w:val="sr-Latn-RS"/>
        </w:rPr>
        <w:t xml:space="preserve"> </w:t>
      </w:r>
      <w:proofErr w:type="spellStart"/>
      <w:r w:rsidRPr="009A088B">
        <w:rPr>
          <w:rFonts w:ascii="Times New Roman" w:hAnsi="Times New Roman" w:cs="Times New Roman"/>
          <w:b/>
          <w:bCs/>
          <w:lang w:val="sr-Latn-RS"/>
        </w:rPr>
        <w:t>квалитета</w:t>
      </w:r>
      <w:proofErr w:type="spellEnd"/>
    </w:p>
    <w:p w14:paraId="264639CB" w14:textId="77777777" w:rsidR="00C90E40" w:rsidRPr="00C90E40" w:rsidRDefault="00C90E40" w:rsidP="00C90E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>Елементи критеријума су следећи:</w:t>
      </w:r>
    </w:p>
    <w:tbl>
      <w:tblPr>
        <w:tblpPr w:leftFromText="180" w:rightFromText="180" w:vertAnchor="text" w:horzAnchor="margin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4961"/>
        <w:gridCol w:w="1559"/>
      </w:tblGrid>
      <w:tr w:rsidR="00C90E40" w:rsidRPr="00C90E40" w14:paraId="3806EC50" w14:textId="77777777" w:rsidTr="00C90E40">
        <w:trPr>
          <w:trHeight w:val="258"/>
        </w:trPr>
        <w:tc>
          <w:tcPr>
            <w:tcW w:w="1134" w:type="dxa"/>
          </w:tcPr>
          <w:p w14:paraId="3A3301B4" w14:textId="77777777" w:rsidR="00C90E40" w:rsidRPr="00C90E40" w:rsidRDefault="00C90E40" w:rsidP="00C90E40">
            <w:pPr>
              <w:spacing w:after="0" w:line="240" w:lineRule="auto"/>
              <w:ind w:right="-360"/>
              <w:jc w:val="both"/>
              <w:rPr>
                <w:rFonts w:ascii="Times New Roman" w:eastAsia="Times New Roman" w:hAnsi="Times New Roman" w:cs="Times New Roman"/>
                <w:i/>
                <w:iCs/>
                <w:szCs w:val="20"/>
                <w:lang w:val="sr-Cyrl-RS"/>
              </w:rPr>
            </w:pPr>
            <w:proofErr w:type="spellStart"/>
            <w:r w:rsidRPr="00C90E40">
              <w:rPr>
                <w:rFonts w:ascii="Times New Roman" w:eastAsia="Times New Roman" w:hAnsi="Times New Roman" w:cs="Times New Roman"/>
                <w:i/>
                <w:iCs/>
                <w:szCs w:val="20"/>
                <w:lang w:val="sr-Cyrl-RS"/>
              </w:rPr>
              <w:t>Ред.број</w:t>
            </w:r>
            <w:proofErr w:type="spellEnd"/>
          </w:p>
        </w:tc>
        <w:tc>
          <w:tcPr>
            <w:tcW w:w="4961" w:type="dxa"/>
          </w:tcPr>
          <w:p w14:paraId="51D518DA" w14:textId="77777777" w:rsidR="00C90E40" w:rsidRPr="00C90E40" w:rsidRDefault="00C90E40" w:rsidP="00C90E40">
            <w:pPr>
              <w:spacing w:after="0" w:line="240" w:lineRule="auto"/>
              <w:ind w:right="-36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val="sr-Cyrl-RS"/>
              </w:rPr>
            </w:pPr>
            <w:r w:rsidRPr="00C90E40"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val="sr-Cyrl-RS"/>
              </w:rPr>
              <w:t>Критеријуми</w:t>
            </w:r>
          </w:p>
        </w:tc>
        <w:tc>
          <w:tcPr>
            <w:tcW w:w="1559" w:type="dxa"/>
          </w:tcPr>
          <w:p w14:paraId="77274174" w14:textId="77777777" w:rsidR="00C90E40" w:rsidRPr="00C90E40" w:rsidRDefault="00C90E40" w:rsidP="00C90E40">
            <w:pPr>
              <w:spacing w:after="0" w:line="240" w:lineRule="auto"/>
              <w:ind w:right="-36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val="sr-Cyrl-RS"/>
              </w:rPr>
            </w:pPr>
            <w:proofErr w:type="spellStart"/>
            <w:r w:rsidRPr="00C90E40"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val="sr-Cyrl-RS"/>
              </w:rPr>
              <w:t>Пондер</w:t>
            </w:r>
            <w:proofErr w:type="spellEnd"/>
          </w:p>
        </w:tc>
      </w:tr>
      <w:tr w:rsidR="00C90E40" w:rsidRPr="00C90E40" w14:paraId="757DCE04" w14:textId="77777777" w:rsidTr="00C90E40">
        <w:trPr>
          <w:trHeight w:val="258"/>
        </w:trPr>
        <w:tc>
          <w:tcPr>
            <w:tcW w:w="1134" w:type="dxa"/>
          </w:tcPr>
          <w:p w14:paraId="7CA48590" w14:textId="77777777" w:rsidR="00C90E40" w:rsidRPr="00C90E40" w:rsidRDefault="00C90E40" w:rsidP="00C90E40">
            <w:pPr>
              <w:spacing w:after="0" w:line="240" w:lineRule="auto"/>
              <w:ind w:right="-36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sr-Cyrl-RS"/>
              </w:rPr>
            </w:pPr>
            <w:r w:rsidRPr="00C90E40">
              <w:rPr>
                <w:rFonts w:ascii="Times New Roman" w:eastAsia="Times New Roman" w:hAnsi="Times New Roman" w:cs="Times New Roman"/>
                <w:sz w:val="24"/>
                <w:szCs w:val="20"/>
                <w:lang w:val="sr-Cyrl-RS"/>
              </w:rPr>
              <w:t>1.</w:t>
            </w:r>
          </w:p>
        </w:tc>
        <w:tc>
          <w:tcPr>
            <w:tcW w:w="4961" w:type="dxa"/>
          </w:tcPr>
          <w:p w14:paraId="4EA4D09C" w14:textId="77777777" w:rsidR="00C90E40" w:rsidRPr="00C90E40" w:rsidRDefault="00C90E40" w:rsidP="00C90E40">
            <w:pPr>
              <w:spacing w:after="0" w:line="240" w:lineRule="auto"/>
              <w:ind w:right="-36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sr-Cyrl-RS"/>
              </w:rPr>
            </w:pPr>
            <w:r w:rsidRPr="00C90E40">
              <w:rPr>
                <w:rFonts w:ascii="Times New Roman" w:eastAsia="Times New Roman" w:hAnsi="Times New Roman" w:cs="Times New Roman"/>
                <w:sz w:val="24"/>
                <w:szCs w:val="20"/>
                <w:lang w:val="sr-Cyrl-RS"/>
              </w:rPr>
              <w:t>Цена</w:t>
            </w:r>
          </w:p>
        </w:tc>
        <w:tc>
          <w:tcPr>
            <w:tcW w:w="1559" w:type="dxa"/>
          </w:tcPr>
          <w:p w14:paraId="23E3CEB5" w14:textId="77777777" w:rsidR="00C90E40" w:rsidRPr="00C90E40" w:rsidRDefault="00C90E40" w:rsidP="00C90E40">
            <w:pPr>
              <w:spacing w:after="0" w:line="240" w:lineRule="auto"/>
              <w:ind w:right="-36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sr-Cyrl-RS"/>
              </w:rPr>
            </w:pPr>
            <w:r w:rsidRPr="00C90E40">
              <w:rPr>
                <w:rFonts w:ascii="Times New Roman" w:eastAsia="Times New Roman" w:hAnsi="Times New Roman" w:cs="Times New Roman"/>
                <w:sz w:val="24"/>
                <w:szCs w:val="20"/>
                <w:lang w:val="sr-Cyrl-RS"/>
              </w:rPr>
              <w:t>0-70</w:t>
            </w:r>
          </w:p>
        </w:tc>
      </w:tr>
      <w:tr w:rsidR="00C90E40" w:rsidRPr="00C90E40" w14:paraId="0CA890CF" w14:textId="77777777" w:rsidTr="00C90E40">
        <w:trPr>
          <w:trHeight w:val="258"/>
        </w:trPr>
        <w:tc>
          <w:tcPr>
            <w:tcW w:w="1134" w:type="dxa"/>
          </w:tcPr>
          <w:p w14:paraId="76556E9A" w14:textId="77777777" w:rsidR="00C90E40" w:rsidRPr="00C90E40" w:rsidRDefault="00C90E40" w:rsidP="00C90E40">
            <w:pPr>
              <w:spacing w:after="0" w:line="240" w:lineRule="auto"/>
              <w:ind w:right="-36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sr-Cyrl-RS"/>
              </w:rPr>
            </w:pPr>
            <w:r w:rsidRPr="00C90E40">
              <w:rPr>
                <w:rFonts w:ascii="Times New Roman" w:eastAsia="Times New Roman" w:hAnsi="Times New Roman" w:cs="Times New Roman"/>
                <w:sz w:val="24"/>
                <w:szCs w:val="20"/>
                <w:lang w:val="sr-Cyrl-RS"/>
              </w:rPr>
              <w:t>2.</w:t>
            </w:r>
          </w:p>
        </w:tc>
        <w:tc>
          <w:tcPr>
            <w:tcW w:w="4961" w:type="dxa"/>
          </w:tcPr>
          <w:p w14:paraId="46811397" w14:textId="77777777" w:rsidR="00C90E40" w:rsidRPr="00C90E40" w:rsidRDefault="00C90E40" w:rsidP="00C90E40">
            <w:pPr>
              <w:spacing w:after="0" w:line="240" w:lineRule="auto"/>
              <w:ind w:right="-36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sr-Cyrl-RS"/>
              </w:rPr>
            </w:pPr>
            <w:proofErr w:type="spellStart"/>
            <w:r w:rsidRPr="00C90E40">
              <w:rPr>
                <w:rFonts w:ascii="Times New Roman" w:eastAsia="Times New Roman" w:hAnsi="Times New Roman" w:cs="Times New Roman"/>
                <w:sz w:val="24"/>
                <w:szCs w:val="20"/>
                <w:lang w:val="sr-Cyrl-RS"/>
              </w:rPr>
              <w:t>Kвалитет</w:t>
            </w:r>
            <w:proofErr w:type="spellEnd"/>
          </w:p>
        </w:tc>
        <w:tc>
          <w:tcPr>
            <w:tcW w:w="1559" w:type="dxa"/>
          </w:tcPr>
          <w:p w14:paraId="60D95541" w14:textId="28AF1EEE" w:rsidR="00C90E40" w:rsidRPr="00C90E40" w:rsidRDefault="00C90E40" w:rsidP="00C90E40">
            <w:pPr>
              <w:spacing w:after="0" w:line="240" w:lineRule="auto"/>
              <w:ind w:right="-36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sr-Latn-RS"/>
              </w:rPr>
            </w:pPr>
            <w:r w:rsidRPr="00C90E40">
              <w:rPr>
                <w:rFonts w:ascii="Times New Roman" w:eastAsia="Times New Roman" w:hAnsi="Times New Roman" w:cs="Times New Roman"/>
                <w:sz w:val="24"/>
                <w:szCs w:val="20"/>
                <w:lang w:val="sr-Cyrl-RS"/>
              </w:rPr>
              <w:t>0-</w:t>
            </w:r>
            <w:r w:rsidRPr="009A088B">
              <w:rPr>
                <w:rFonts w:ascii="Times New Roman" w:eastAsia="Times New Roman" w:hAnsi="Times New Roman" w:cs="Times New Roman"/>
                <w:sz w:val="24"/>
                <w:szCs w:val="20"/>
                <w:lang w:val="sr-Latn-RS"/>
              </w:rPr>
              <w:t>30</w:t>
            </w:r>
          </w:p>
        </w:tc>
      </w:tr>
      <w:tr w:rsidR="00C90E40" w:rsidRPr="00C90E40" w14:paraId="79D462ED" w14:textId="77777777" w:rsidTr="00C90E40">
        <w:trPr>
          <w:cantSplit/>
          <w:trHeight w:val="275"/>
        </w:trPr>
        <w:tc>
          <w:tcPr>
            <w:tcW w:w="6095" w:type="dxa"/>
            <w:gridSpan w:val="2"/>
          </w:tcPr>
          <w:p w14:paraId="0A7398FE" w14:textId="77777777" w:rsidR="00C90E40" w:rsidRPr="00C90E40" w:rsidRDefault="00C90E40" w:rsidP="00C90E40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val="sr-Cyrl-RS"/>
              </w:rPr>
            </w:pPr>
            <w:r w:rsidRPr="00C90E40">
              <w:rPr>
                <w:rFonts w:ascii="Times New Roman" w:eastAsia="Times New Roman" w:hAnsi="Times New Roman" w:cs="Times New Roman"/>
                <w:sz w:val="24"/>
                <w:szCs w:val="20"/>
                <w:lang w:val="sr-Cyrl-RS"/>
              </w:rPr>
              <w:t xml:space="preserve">                 </w:t>
            </w:r>
            <w:r w:rsidRPr="00C90E40"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val="sr-Cyrl-RS"/>
              </w:rPr>
              <w:t>У к у п н о</w:t>
            </w:r>
          </w:p>
        </w:tc>
        <w:tc>
          <w:tcPr>
            <w:tcW w:w="1559" w:type="dxa"/>
          </w:tcPr>
          <w:p w14:paraId="0FC0FDC7" w14:textId="77777777" w:rsidR="00C90E40" w:rsidRPr="00C90E40" w:rsidRDefault="00C90E40" w:rsidP="00C90E40">
            <w:pPr>
              <w:spacing w:after="0" w:line="240" w:lineRule="auto"/>
              <w:ind w:right="-36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sr-Cyrl-RS"/>
              </w:rPr>
            </w:pPr>
            <w:r w:rsidRPr="00C90E40">
              <w:rPr>
                <w:rFonts w:ascii="Times New Roman" w:eastAsia="Times New Roman" w:hAnsi="Times New Roman" w:cs="Times New Roman"/>
                <w:sz w:val="24"/>
                <w:szCs w:val="20"/>
                <w:lang w:val="sr-Cyrl-RS"/>
              </w:rPr>
              <w:t>100</w:t>
            </w:r>
          </w:p>
        </w:tc>
      </w:tr>
    </w:tbl>
    <w:p w14:paraId="6F23F304" w14:textId="77777777" w:rsidR="00C90E40" w:rsidRPr="00C90E40" w:rsidRDefault="00C90E40" w:rsidP="00C90E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262E8BC" w14:textId="05C70F29" w:rsidR="00C90E40" w:rsidRPr="009A088B" w:rsidRDefault="00C90E40">
      <w:pPr>
        <w:rPr>
          <w:rFonts w:ascii="Times New Roman" w:hAnsi="Times New Roman" w:cs="Times New Roman"/>
          <w:lang w:val="sr-Latn-RS"/>
        </w:rPr>
      </w:pPr>
    </w:p>
    <w:p w14:paraId="409D4E71" w14:textId="6DD727E1" w:rsidR="00C90E40" w:rsidRPr="009A088B" w:rsidRDefault="00C90E40" w:rsidP="00C90E40">
      <w:pPr>
        <w:rPr>
          <w:rFonts w:ascii="Times New Roman" w:hAnsi="Times New Roman" w:cs="Times New Roman"/>
          <w:lang w:val="sr-Latn-RS"/>
        </w:rPr>
      </w:pPr>
    </w:p>
    <w:p w14:paraId="4FF96527" w14:textId="2DAA5DFD" w:rsidR="00C90E40" w:rsidRPr="009A088B" w:rsidRDefault="00C90E40" w:rsidP="00C90E40">
      <w:pPr>
        <w:rPr>
          <w:rFonts w:ascii="Times New Roman" w:hAnsi="Times New Roman" w:cs="Times New Roman"/>
          <w:lang w:val="sr-Latn-RS"/>
        </w:rPr>
      </w:pPr>
    </w:p>
    <w:p w14:paraId="41CEF0C0" w14:textId="77777777" w:rsidR="00C90E40" w:rsidRPr="00C90E40" w:rsidRDefault="00C90E40" w:rsidP="00C90E40">
      <w:pPr>
        <w:spacing w:after="200" w:line="276" w:lineRule="auto"/>
        <w:rPr>
          <w:rFonts w:ascii="Times New Roman" w:eastAsia="Calibri" w:hAnsi="Times New Roman" w:cs="Times New Roman"/>
          <w:b/>
          <w:sz w:val="27"/>
          <w:szCs w:val="27"/>
          <w:lang w:val="sr-Cyrl-RS"/>
        </w:rPr>
      </w:pPr>
      <w:r w:rsidRPr="00C90E40">
        <w:rPr>
          <w:rFonts w:ascii="Times New Roman" w:eastAsia="Calibri" w:hAnsi="Times New Roman" w:cs="Times New Roman"/>
          <w:b/>
          <w:sz w:val="27"/>
          <w:szCs w:val="27"/>
          <w:lang w:val="sr-Cyrl-RS"/>
        </w:rPr>
        <w:t>МЕТОДОЛОГИЈА ЗА УТВРЂИВАЊЕ ПОНДЕРА</w:t>
      </w:r>
    </w:p>
    <w:p w14:paraId="3AF6CDDE" w14:textId="77777777" w:rsidR="00C90E40" w:rsidRPr="00C90E40" w:rsidRDefault="00C90E40" w:rsidP="00C90E40">
      <w:pPr>
        <w:numPr>
          <w:ilvl w:val="0"/>
          <w:numId w:val="1"/>
        </w:numPr>
        <w:spacing w:after="0" w:line="240" w:lineRule="auto"/>
        <w:ind w:right="-360"/>
        <w:jc w:val="both"/>
        <w:rPr>
          <w:rFonts w:ascii="Times New Roman" w:eastAsia="Calibri" w:hAnsi="Times New Roman" w:cs="Times New Roman"/>
          <w:b/>
          <w:sz w:val="23"/>
          <w:szCs w:val="23"/>
          <w:lang w:val="sr-Cyrl-RS"/>
        </w:rPr>
      </w:pPr>
      <w:r w:rsidRPr="00C90E40">
        <w:rPr>
          <w:rFonts w:ascii="Times New Roman" w:eastAsia="Calibri" w:hAnsi="Times New Roman" w:cs="Times New Roman"/>
          <w:b/>
          <w:sz w:val="23"/>
          <w:szCs w:val="23"/>
          <w:lang w:val="sr-Cyrl-RS"/>
        </w:rPr>
        <w:t>ЦЕНА ФРАНКО МАГАЦИН НАРУЧИОЦА</w:t>
      </w:r>
    </w:p>
    <w:p w14:paraId="29448881" w14:textId="77777777" w:rsidR="00C90E40" w:rsidRPr="00C90E40" w:rsidRDefault="00C90E40" w:rsidP="00C90E40">
      <w:pPr>
        <w:spacing w:after="0" w:line="276" w:lineRule="auto"/>
        <w:ind w:left="851"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  <w:r w:rsidRPr="00C90E40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Утврђиваће ће се најповољнија понуда упоредним </w:t>
      </w:r>
    </w:p>
    <w:p w14:paraId="453581F2" w14:textId="77777777" w:rsidR="00C90E40" w:rsidRPr="00C90E40" w:rsidRDefault="00C90E40" w:rsidP="00C90E40">
      <w:pPr>
        <w:spacing w:after="0" w:line="276" w:lineRule="auto"/>
        <w:ind w:left="851"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  <w:r w:rsidRPr="00C90E40">
        <w:rPr>
          <w:rFonts w:ascii="Times New Roman" w:eastAsia="Calibri" w:hAnsi="Times New Roman" w:cs="Times New Roman"/>
          <w:sz w:val="23"/>
          <w:szCs w:val="23"/>
          <w:lang w:val="sr-Cyrl-RS"/>
        </w:rPr>
        <w:t>прегледом понуђених цена (од 0 – 70 бодова)</w:t>
      </w:r>
    </w:p>
    <w:p w14:paraId="30C70CE3" w14:textId="59FBA809" w:rsidR="00C90E40" w:rsidRPr="00C90E40" w:rsidRDefault="00C90E40" w:rsidP="00C90E40">
      <w:pPr>
        <w:spacing w:after="0" w:line="276" w:lineRule="auto"/>
        <w:jc w:val="both"/>
        <w:rPr>
          <w:rFonts w:ascii="Times New Roman" w:eastAsia="Calibri" w:hAnsi="Times New Roman" w:cs="Times New Roman"/>
          <w:strike/>
          <w:sz w:val="23"/>
          <w:szCs w:val="23"/>
          <w:lang w:val="sr-Cyrl-RS"/>
        </w:rPr>
      </w:pPr>
      <w:r w:rsidRPr="00C90E40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                                               Формула X = </w:t>
      </w:r>
      <w:r w:rsidRPr="009A088B">
        <w:rPr>
          <w:rFonts w:ascii="Times New Roman" w:eastAsia="Calibri" w:hAnsi="Times New Roman" w:cs="Times New Roman"/>
          <w:noProof/>
          <w:position w:val="-24"/>
          <w:sz w:val="23"/>
          <w:szCs w:val="23"/>
          <w:lang w:val="sr-Cyrl-RS"/>
        </w:rPr>
        <w:drawing>
          <wp:inline distT="0" distB="0" distL="0" distR="0" wp14:anchorId="23670246" wp14:editId="12AB8AE1">
            <wp:extent cx="480060" cy="3657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0E40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</w:t>
      </w:r>
    </w:p>
    <w:p w14:paraId="5F46307D" w14:textId="77777777" w:rsidR="00C90E40" w:rsidRPr="00C90E40" w:rsidRDefault="00C90E40" w:rsidP="00C90E40">
      <w:pPr>
        <w:spacing w:after="200" w:line="276" w:lineRule="auto"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  <w:r w:rsidRPr="00C90E40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                                               најнижа понуђена цена: А</w:t>
      </w:r>
    </w:p>
    <w:p w14:paraId="22BF04F4" w14:textId="77777777" w:rsidR="00C90E40" w:rsidRPr="00C90E40" w:rsidRDefault="00C90E40" w:rsidP="00C90E40">
      <w:pPr>
        <w:spacing w:after="200" w:line="276" w:lineRule="auto"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  <w:r w:rsidRPr="00C90E40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                                               понуђена цена: B</w:t>
      </w:r>
    </w:p>
    <w:p w14:paraId="152DBA71" w14:textId="77777777" w:rsidR="00C90E40" w:rsidRPr="00C90E40" w:rsidRDefault="00C90E40" w:rsidP="00C90E40">
      <w:pPr>
        <w:spacing w:after="200" w:line="276" w:lineRule="auto"/>
        <w:jc w:val="both"/>
        <w:rPr>
          <w:rFonts w:ascii="Times New Roman" w:eastAsia="Calibri" w:hAnsi="Times New Roman" w:cs="Times New Roman"/>
          <w:sz w:val="23"/>
          <w:szCs w:val="23"/>
          <w:lang w:val="sr-Cyrl-RS"/>
        </w:rPr>
      </w:pPr>
      <w:r w:rsidRPr="00C90E40">
        <w:rPr>
          <w:rFonts w:ascii="Times New Roman" w:eastAsia="Calibri" w:hAnsi="Times New Roman" w:cs="Times New Roman"/>
          <w:sz w:val="23"/>
          <w:szCs w:val="23"/>
          <w:lang w:val="sr-Cyrl-RS"/>
        </w:rPr>
        <w:t xml:space="preserve">                                                максимални број бодова =70</w:t>
      </w:r>
    </w:p>
    <w:p w14:paraId="41189C54" w14:textId="083CD393" w:rsidR="00C90E40" w:rsidRPr="009A088B" w:rsidRDefault="00C90E40" w:rsidP="00C90E40">
      <w:pPr>
        <w:spacing w:after="0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>За оцену понуда ће се узимати у обзир цена без пореза на додату вредност.</w:t>
      </w:r>
    </w:p>
    <w:p w14:paraId="19E7EA90" w14:textId="2F8C6232" w:rsidR="00C90E40" w:rsidRPr="009A088B" w:rsidRDefault="00C90E40" w:rsidP="009F5C4A">
      <w:pPr>
        <w:pStyle w:val="ListParagraph"/>
        <w:numPr>
          <w:ilvl w:val="0"/>
          <w:numId w:val="1"/>
        </w:numPr>
        <w:spacing w:after="0" w:line="240" w:lineRule="auto"/>
        <w:ind w:right="-360"/>
        <w:jc w:val="both"/>
        <w:rPr>
          <w:rFonts w:ascii="Times New Roman" w:hAnsi="Times New Roman" w:cs="Times New Roman"/>
          <w:b/>
          <w:sz w:val="23"/>
          <w:szCs w:val="23"/>
          <w:lang w:val="sr-Cyrl-RS"/>
        </w:rPr>
      </w:pPr>
      <w:r w:rsidRPr="009A088B">
        <w:rPr>
          <w:rFonts w:ascii="Times New Roman" w:hAnsi="Times New Roman" w:cs="Times New Roman"/>
          <w:b/>
          <w:sz w:val="23"/>
          <w:szCs w:val="23"/>
          <w:lang w:val="sr-Cyrl-RS"/>
        </w:rPr>
        <w:t xml:space="preserve">KВАЛИТЕТ: </w:t>
      </w:r>
      <w:r w:rsidRPr="009A088B">
        <w:rPr>
          <w:rFonts w:ascii="Times New Roman" w:hAnsi="Times New Roman" w:cs="Times New Roman"/>
          <w:sz w:val="23"/>
          <w:szCs w:val="23"/>
          <w:lang w:val="sr-Latn-RS"/>
        </w:rPr>
        <w:t>3</w:t>
      </w:r>
      <w:r w:rsidRPr="009A088B">
        <w:rPr>
          <w:rFonts w:ascii="Times New Roman" w:hAnsi="Times New Roman" w:cs="Times New Roman"/>
          <w:sz w:val="23"/>
          <w:szCs w:val="23"/>
          <w:lang w:val="sr-Latn-RS"/>
        </w:rPr>
        <w:t>0</w:t>
      </w:r>
      <w:r w:rsidRPr="009A088B">
        <w:rPr>
          <w:rFonts w:ascii="Times New Roman" w:hAnsi="Times New Roman" w:cs="Times New Roman"/>
          <w:sz w:val="23"/>
          <w:szCs w:val="23"/>
          <w:lang w:val="sr-Cyrl-RS"/>
        </w:rPr>
        <w:t xml:space="preserve"> бодова</w:t>
      </w:r>
    </w:p>
    <w:p w14:paraId="1CD28D27" w14:textId="77777777" w:rsidR="00C90E40" w:rsidRPr="00C90E40" w:rsidRDefault="00C90E40" w:rsidP="00C90E40">
      <w:pPr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Могућност аутоматског подешавања и кориговања девијација </w:t>
      </w:r>
      <w:proofErr w:type="spellStart"/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>ретенционих</w:t>
      </w:r>
      <w:proofErr w:type="spellEnd"/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времена (нпр. након одржавања) без измене методе за обраду (</w:t>
      </w:r>
      <w:proofErr w:type="spellStart"/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>калибрационе</w:t>
      </w:r>
      <w:proofErr w:type="spellEnd"/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табеле и слично) на основу метода са закључаним </w:t>
      </w:r>
      <w:proofErr w:type="spellStart"/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>ретенционим</w:t>
      </w:r>
      <w:proofErr w:type="spellEnd"/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временима</w:t>
      </w:r>
    </w:p>
    <w:p w14:paraId="547DC2FF" w14:textId="185013EF" w:rsidR="00C90E40" w:rsidRPr="00C90E40" w:rsidRDefault="00C90E40" w:rsidP="00C90E40">
      <w:pPr>
        <w:spacing w:after="200" w:line="276" w:lineRule="auto"/>
        <w:ind w:left="2496" w:firstLine="336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>Не</w:t>
      </w: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                      -           </w:t>
      </w:r>
      <w:r w:rsidRPr="009A088B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  </w:t>
      </w: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0 бодова</w:t>
      </w:r>
    </w:p>
    <w:p w14:paraId="0BE7A47B" w14:textId="770B515A" w:rsidR="00C90E40" w:rsidRPr="00C90E40" w:rsidRDefault="00C90E40" w:rsidP="00C90E40">
      <w:pPr>
        <w:spacing w:after="200" w:line="276" w:lineRule="auto"/>
        <w:ind w:left="2160" w:firstLine="672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Да                                 </w:t>
      </w: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-    </w:t>
      </w: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   10 бодова</w:t>
      </w:r>
    </w:p>
    <w:p w14:paraId="509DB748" w14:textId="77777777" w:rsidR="00C90E40" w:rsidRPr="00C90E40" w:rsidRDefault="00C90E40" w:rsidP="00C90E40">
      <w:pPr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Грејање </w:t>
      </w:r>
      <w:proofErr w:type="spellStart"/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>масеног</w:t>
      </w:r>
      <w:proofErr w:type="spellEnd"/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анализатора са грејањем и јонског извора и </w:t>
      </w:r>
      <w:proofErr w:type="spellStart"/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>квадрупола</w:t>
      </w:r>
      <w:proofErr w:type="spellEnd"/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14:paraId="4D8D32A0" w14:textId="38165FE3" w:rsidR="00C90E40" w:rsidRPr="00C90E40" w:rsidRDefault="00C90E40" w:rsidP="00C90E40">
      <w:pPr>
        <w:spacing w:after="200" w:line="276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               </w:t>
      </w:r>
      <w:r w:rsidR="009F5C4A" w:rsidRPr="009A088B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Не</w:t>
      </w: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                     -            </w:t>
      </w:r>
      <w:r w:rsidRPr="009A088B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0 бодова</w:t>
      </w:r>
    </w:p>
    <w:p w14:paraId="60D58571" w14:textId="208D54D8" w:rsidR="00C90E40" w:rsidRPr="00C90E40" w:rsidRDefault="00C90E40" w:rsidP="00C90E40">
      <w:pPr>
        <w:spacing w:after="200" w:line="276" w:lineRule="auto"/>
        <w:ind w:left="288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Да                               </w:t>
      </w: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-</w:t>
      </w: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 10 бодова</w:t>
      </w:r>
    </w:p>
    <w:p w14:paraId="7A6D23B4" w14:textId="77777777" w:rsidR="00C90E40" w:rsidRPr="00C90E40" w:rsidRDefault="00C90E40" w:rsidP="00C90E40">
      <w:pPr>
        <w:numPr>
          <w:ilvl w:val="0"/>
          <w:numId w:val="4"/>
        </w:numPr>
        <w:spacing w:after="200" w:line="276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>Додатни јонски извор компатибилан за коришћење водоника као н</w:t>
      </w:r>
      <w:r w:rsidRPr="00C90E40">
        <w:rPr>
          <w:rFonts w:ascii="Times New Roman" w:eastAsia="Calibri" w:hAnsi="Times New Roman" w:cs="Times New Roman"/>
          <w:sz w:val="24"/>
          <w:szCs w:val="24"/>
          <w:lang w:val="sr-Latn-RS"/>
        </w:rPr>
        <w:t>o</w:t>
      </w:r>
      <w:proofErr w:type="spellStart"/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>сећег</w:t>
      </w:r>
      <w:proofErr w:type="spellEnd"/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гаса </w:t>
      </w:r>
    </w:p>
    <w:p w14:paraId="47FFA08F" w14:textId="3413C630" w:rsidR="00C90E40" w:rsidRPr="00C90E40" w:rsidRDefault="00C90E40" w:rsidP="00C90E40">
      <w:pPr>
        <w:spacing w:after="200" w:line="276" w:lineRule="auto"/>
        <w:ind w:left="288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>Не</w:t>
      </w: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                     -           </w:t>
      </w:r>
      <w:r w:rsidRPr="009A088B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  </w:t>
      </w: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0 бодова</w:t>
      </w:r>
    </w:p>
    <w:p w14:paraId="34BF64A4" w14:textId="093DE540" w:rsidR="00C90E40" w:rsidRPr="00C90E40" w:rsidRDefault="00C90E40" w:rsidP="00C90E40">
      <w:pPr>
        <w:spacing w:after="200" w:line="276" w:lineRule="auto"/>
        <w:ind w:left="288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Да                                 </w:t>
      </w: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-</w:t>
      </w: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 </w:t>
      </w:r>
      <w:r w:rsidRPr="009A088B">
        <w:rPr>
          <w:rFonts w:ascii="Times New Roman" w:eastAsia="Calibri" w:hAnsi="Times New Roman" w:cs="Times New Roman"/>
          <w:sz w:val="24"/>
          <w:szCs w:val="24"/>
          <w:lang w:val="sr-Latn-RS"/>
        </w:rPr>
        <w:t>10</w:t>
      </w: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бодова</w:t>
      </w:r>
    </w:p>
    <w:p w14:paraId="3B83A0EE" w14:textId="72BD1D04" w:rsidR="00C90E40" w:rsidRPr="009A088B" w:rsidRDefault="00C90E40" w:rsidP="009F5C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C90E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случају да постоје две или више понуда са истим бројем пондера, предност се даје понуди која садржи нижу понуђену цену. </w:t>
      </w:r>
      <w:r w:rsidRPr="009A088B">
        <w:rPr>
          <w:rFonts w:ascii="Times New Roman" w:eastAsia="Calibri" w:hAnsi="Times New Roman" w:cs="Times New Roman"/>
          <w:sz w:val="24"/>
          <w:szCs w:val="24"/>
          <w:lang w:val="sr-Cyrl-RS"/>
        </w:rPr>
        <w:t>Уколико постоје две или више понуда са истим бројем пондера и истом понуђеном ценом, предност се даје понуди која  садржи краћи рок испоруке</w:t>
      </w:r>
    </w:p>
    <w:sectPr w:rsidR="00C90E40" w:rsidRPr="009A088B" w:rsidSect="009F5C4A">
      <w:pgSz w:w="12240" w:h="15840"/>
      <w:pgMar w:top="1440" w:right="1440" w:bottom="1440" w:left="1440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AE993C" w14:textId="77777777" w:rsidR="009F5C4A" w:rsidRDefault="009F5C4A" w:rsidP="009F5C4A">
      <w:pPr>
        <w:spacing w:after="0" w:line="240" w:lineRule="auto"/>
      </w:pPr>
      <w:r>
        <w:separator/>
      </w:r>
    </w:p>
  </w:endnote>
  <w:endnote w:type="continuationSeparator" w:id="0">
    <w:p w14:paraId="0B5247E0" w14:textId="77777777" w:rsidR="009F5C4A" w:rsidRDefault="009F5C4A" w:rsidP="009F5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CCCA1A" w14:textId="77777777" w:rsidR="009F5C4A" w:rsidRDefault="009F5C4A" w:rsidP="009F5C4A">
      <w:pPr>
        <w:spacing w:after="0" w:line="240" w:lineRule="auto"/>
      </w:pPr>
      <w:r>
        <w:separator/>
      </w:r>
    </w:p>
  </w:footnote>
  <w:footnote w:type="continuationSeparator" w:id="0">
    <w:p w14:paraId="24EAF071" w14:textId="77777777" w:rsidR="009F5C4A" w:rsidRDefault="009F5C4A" w:rsidP="009F5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5762A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467E1D"/>
    <w:multiLevelType w:val="hybridMultilevel"/>
    <w:tmpl w:val="D78CBD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053641"/>
    <w:multiLevelType w:val="hybridMultilevel"/>
    <w:tmpl w:val="D15E81F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03C"/>
    <w:rsid w:val="009A088B"/>
    <w:rsid w:val="009F5C4A"/>
    <w:rsid w:val="00C90E40"/>
    <w:rsid w:val="00CB01EA"/>
    <w:rsid w:val="00E3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D584E"/>
  <w15:chartTrackingRefBased/>
  <w15:docId w15:val="{EF986AE2-1E88-48AF-A411-AB854A6B2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E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5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C4A"/>
  </w:style>
  <w:style w:type="paragraph" w:styleId="Footer">
    <w:name w:val="footer"/>
    <w:basedOn w:val="Normal"/>
    <w:link w:val="FooterChar"/>
    <w:uiPriority w:val="99"/>
    <w:unhideWhenUsed/>
    <w:rsid w:val="009F5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3</cp:revision>
  <dcterms:created xsi:type="dcterms:W3CDTF">2022-09-06T07:02:00Z</dcterms:created>
  <dcterms:modified xsi:type="dcterms:W3CDTF">2022-09-06T07:52:00Z</dcterms:modified>
</cp:coreProperties>
</file>